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911DFF" w14:textId="77777777" w:rsidR="00592BDA" w:rsidRDefault="00592BDA" w:rsidP="00592BDA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p w14:paraId="3C38932F" w14:textId="77777777" w:rsidR="00A405D5" w:rsidRDefault="00A405D5" w:rsidP="00592BD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F265E3" w14:paraId="0726BCB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339DB" w14:textId="437E713A" w:rsidR="00041381" w:rsidRPr="00F265E3" w:rsidRDefault="00041381" w:rsidP="00041381">
            <w:pPr>
              <w:rPr>
                <w:b/>
                <w:bCs/>
              </w:rPr>
            </w:pPr>
            <w:r w:rsidRPr="00F265E3">
              <w:rPr>
                <w:b/>
                <w:bCs/>
              </w:rPr>
              <w:t>WYDZIAŁ</w:t>
            </w:r>
            <w:r w:rsidR="002C4A38" w:rsidRPr="00F265E3">
              <w:rPr>
                <w:b/>
                <w:bCs/>
              </w:rPr>
              <w:t xml:space="preserve"> </w:t>
            </w:r>
            <w:r w:rsidR="00612829" w:rsidRPr="00F265E3">
              <w:rPr>
                <w:b/>
                <w:bCs/>
              </w:rPr>
              <w:t>ZARZĄDZANIA</w:t>
            </w:r>
            <w:r w:rsidRPr="00F265E3">
              <w:rPr>
                <w:b/>
                <w:bCs/>
              </w:rPr>
              <w:t xml:space="preserve"> </w:t>
            </w:r>
          </w:p>
          <w:p w14:paraId="17BD2EE2" w14:textId="77777777" w:rsidR="00AC0DD2" w:rsidRPr="00F265E3" w:rsidRDefault="00AC0DD2" w:rsidP="00041381">
            <w:pPr>
              <w:rPr>
                <w:b/>
                <w:bCs/>
              </w:rPr>
            </w:pPr>
          </w:p>
          <w:p w14:paraId="1C7F60DA" w14:textId="77777777" w:rsidR="00041381" w:rsidRPr="00F265E3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F265E3">
              <w:t>KARTA PRZEDMIOTU</w:t>
            </w:r>
          </w:p>
          <w:p w14:paraId="4FBC4F85" w14:textId="77777777" w:rsidR="00AC0DD2" w:rsidRPr="00F265E3" w:rsidRDefault="00AC0DD2" w:rsidP="00AC0DD2"/>
          <w:p w14:paraId="5DB339F3" w14:textId="06437CBC" w:rsidR="00A73274" w:rsidRPr="00F265E3" w:rsidRDefault="005C16CA" w:rsidP="005C16CA">
            <w:pPr>
              <w:pStyle w:val="Nagwek2"/>
            </w:pPr>
            <w:r w:rsidRPr="00F265E3">
              <w:t xml:space="preserve">Nazwa </w:t>
            </w:r>
            <w:r w:rsidR="00C24AE7" w:rsidRPr="00F265E3">
              <w:t xml:space="preserve">przedmiotu </w:t>
            </w:r>
            <w:r w:rsidRPr="00F265E3">
              <w:t>w języku polskim</w:t>
            </w:r>
            <w:r w:rsidR="00AC0DD2" w:rsidRPr="00F265E3">
              <w:t>:</w:t>
            </w:r>
            <w:r w:rsidRPr="00F265E3">
              <w:t xml:space="preserve"> </w:t>
            </w:r>
            <w:r w:rsidR="00187A7C" w:rsidRPr="00F265E3">
              <w:t>Psychologia</w:t>
            </w:r>
          </w:p>
          <w:p w14:paraId="3FC3064E" w14:textId="6614DC7C" w:rsidR="005C16CA" w:rsidRPr="00F265E3" w:rsidRDefault="005C16CA" w:rsidP="005C16CA">
            <w:pPr>
              <w:pStyle w:val="Nagwek2"/>
            </w:pPr>
            <w:r w:rsidRPr="00F265E3">
              <w:t xml:space="preserve">Nazwa </w:t>
            </w:r>
            <w:r w:rsidR="00C24AE7" w:rsidRPr="00F265E3">
              <w:t xml:space="preserve">przedmiotu </w:t>
            </w:r>
            <w:r w:rsidRPr="00F265E3">
              <w:t>w języku angielskim</w:t>
            </w:r>
            <w:r w:rsidR="00AC0DD2" w:rsidRPr="00F265E3">
              <w:t>:</w:t>
            </w:r>
            <w:r w:rsidRPr="00F265E3">
              <w:t xml:space="preserve"> </w:t>
            </w:r>
            <w:r w:rsidR="00187A7C" w:rsidRPr="00F265E3">
              <w:t>Psychology</w:t>
            </w:r>
          </w:p>
          <w:p w14:paraId="37D5AECF" w14:textId="0200FA22" w:rsidR="002C4A38" w:rsidRPr="00F265E3" w:rsidRDefault="00D552A5">
            <w:pPr>
              <w:pStyle w:val="Nagwek2"/>
            </w:pPr>
            <w:r w:rsidRPr="00F265E3">
              <w:t>Kierunek studiów</w:t>
            </w:r>
            <w:r w:rsidR="002C4A38" w:rsidRPr="00F265E3">
              <w:t xml:space="preserve"> (jeśli dotyczy): </w:t>
            </w:r>
            <w:r w:rsidR="00187A7C" w:rsidRPr="00F265E3">
              <w:t>Zarządzanie</w:t>
            </w:r>
            <w:r w:rsidR="009E431C" w:rsidRPr="00F265E3">
              <w:t xml:space="preserve">  </w:t>
            </w:r>
          </w:p>
          <w:p w14:paraId="1BA01830" w14:textId="63B0EF15" w:rsidR="00D552A5" w:rsidRPr="00F265E3" w:rsidRDefault="009E431C">
            <w:pPr>
              <w:pStyle w:val="Nagwek2"/>
            </w:pPr>
            <w:r w:rsidRPr="00F265E3">
              <w:t>Specjalność</w:t>
            </w:r>
            <w:r w:rsidR="002C4A38" w:rsidRPr="00F265E3">
              <w:t xml:space="preserve"> (jeśli dotyczy)</w:t>
            </w:r>
            <w:r w:rsidRPr="00F265E3">
              <w:t xml:space="preserve">: </w:t>
            </w:r>
            <w:r w:rsidR="00AC0DD2" w:rsidRPr="00F265E3">
              <w:rPr>
                <w:lang w:eastAsia="pl-PL"/>
              </w:rPr>
              <w:t>Organizational Management</w:t>
            </w:r>
          </w:p>
          <w:p w14:paraId="3210D322" w14:textId="2045F299" w:rsidR="00D552A5" w:rsidRPr="00F265E3" w:rsidRDefault="00794A39">
            <w:pPr>
              <w:rPr>
                <w:b/>
                <w:bCs/>
              </w:rPr>
            </w:pPr>
            <w:r w:rsidRPr="00F265E3">
              <w:rPr>
                <w:b/>
                <w:bCs/>
              </w:rPr>
              <w:t xml:space="preserve">Poziom </w:t>
            </w:r>
            <w:r w:rsidR="002C4A38" w:rsidRPr="00F265E3">
              <w:rPr>
                <w:b/>
                <w:bCs/>
              </w:rPr>
              <w:t>i forma</w:t>
            </w:r>
            <w:r w:rsidR="00C24AE7" w:rsidRPr="00F265E3">
              <w:rPr>
                <w:b/>
                <w:bCs/>
              </w:rPr>
              <w:t xml:space="preserve"> studiów</w:t>
            </w:r>
            <w:r w:rsidR="00D552A5" w:rsidRPr="00F265E3">
              <w:rPr>
                <w:b/>
                <w:bCs/>
              </w:rPr>
              <w:t>:</w:t>
            </w:r>
            <w:r w:rsidR="00AC0DD2" w:rsidRPr="00F265E3">
              <w:rPr>
                <w:b/>
                <w:bCs/>
              </w:rPr>
              <w:t xml:space="preserve"> </w:t>
            </w:r>
            <w:r w:rsidR="00A73274" w:rsidRPr="00F265E3">
              <w:rPr>
                <w:b/>
                <w:bCs/>
              </w:rPr>
              <w:t xml:space="preserve">I </w:t>
            </w:r>
            <w:r w:rsidR="00AC0DD2" w:rsidRPr="00F265E3">
              <w:rPr>
                <w:b/>
                <w:bCs/>
              </w:rPr>
              <w:t>stopień</w:t>
            </w:r>
            <w:r w:rsidR="00D552A5" w:rsidRPr="00F265E3">
              <w:rPr>
                <w:b/>
                <w:bCs/>
              </w:rPr>
              <w:t>, stacjonarn</w:t>
            </w:r>
            <w:r w:rsidR="002C4A38" w:rsidRPr="00F265E3">
              <w:rPr>
                <w:b/>
                <w:bCs/>
              </w:rPr>
              <w:t>a</w:t>
            </w:r>
            <w:r w:rsidRPr="00F265E3">
              <w:rPr>
                <w:b/>
                <w:bCs/>
              </w:rPr>
              <w:t xml:space="preserve"> </w:t>
            </w:r>
          </w:p>
          <w:p w14:paraId="4A809D50" w14:textId="12A9F461" w:rsidR="00D552A5" w:rsidRPr="00F265E3" w:rsidRDefault="00D552A5">
            <w:pPr>
              <w:rPr>
                <w:b/>
                <w:bCs/>
                <w:shd w:val="clear" w:color="auto" w:fill="FFFF00"/>
              </w:rPr>
            </w:pPr>
            <w:r w:rsidRPr="00F265E3">
              <w:rPr>
                <w:b/>
                <w:bCs/>
              </w:rPr>
              <w:t>Rodzaj przedmiotu:</w:t>
            </w:r>
            <w:r w:rsidRPr="00F265E3">
              <w:rPr>
                <w:b/>
                <w:bCs/>
              </w:rPr>
              <w:tab/>
            </w:r>
            <w:r w:rsidR="002C4A38" w:rsidRPr="00F265E3">
              <w:rPr>
                <w:b/>
                <w:bCs/>
              </w:rPr>
              <w:t xml:space="preserve">obowiązkowy </w:t>
            </w:r>
          </w:p>
          <w:p w14:paraId="431FD75C" w14:textId="3B2978E2" w:rsidR="00D552A5" w:rsidRPr="00F265E3" w:rsidRDefault="00D552A5">
            <w:pPr>
              <w:rPr>
                <w:b/>
                <w:bCs/>
                <w:shd w:val="clear" w:color="auto" w:fill="FFFF00"/>
              </w:rPr>
            </w:pPr>
            <w:r w:rsidRPr="00F265E3">
              <w:rPr>
                <w:b/>
                <w:bCs/>
              </w:rPr>
              <w:t>Kod przedmiotu</w:t>
            </w:r>
            <w:r w:rsidR="00AC0DD2" w:rsidRPr="00F265E3">
              <w:rPr>
                <w:b/>
                <w:bCs/>
              </w:rPr>
              <w:t xml:space="preserve">: </w:t>
            </w:r>
            <w:r w:rsidR="00F96226" w:rsidRPr="00F96226">
              <w:rPr>
                <w:b/>
                <w:bCs/>
                <w:lang w:eastAsia="pl-PL"/>
              </w:rPr>
              <w:t>W08ZZZ-SL8094</w:t>
            </w:r>
          </w:p>
          <w:p w14:paraId="3795C155" w14:textId="219CFE60" w:rsidR="009A3831" w:rsidRPr="00F265E3" w:rsidRDefault="00874AAA" w:rsidP="00AC0DD2">
            <w:pPr>
              <w:rPr>
                <w:b/>
                <w:bCs/>
              </w:rPr>
            </w:pPr>
            <w:r w:rsidRPr="00F265E3">
              <w:rPr>
                <w:b/>
                <w:bCs/>
              </w:rPr>
              <w:t>Grupa kursów</w:t>
            </w:r>
            <w:r w:rsidR="00AC0DD2" w:rsidRPr="00F265E3">
              <w:rPr>
                <w:b/>
                <w:bCs/>
              </w:rPr>
              <w:t>:</w:t>
            </w:r>
            <w:r w:rsidRPr="00F265E3">
              <w:rPr>
                <w:b/>
                <w:bCs/>
              </w:rPr>
              <w:t xml:space="preserve"> NIE</w:t>
            </w:r>
          </w:p>
        </w:tc>
      </w:tr>
    </w:tbl>
    <w:p w14:paraId="02C4169B" w14:textId="77777777" w:rsidR="003C37E7" w:rsidRDefault="003C37E7">
      <w:pPr>
        <w:rPr>
          <w:sz w:val="12"/>
          <w:szCs w:val="12"/>
        </w:rPr>
      </w:pPr>
    </w:p>
    <w:p w14:paraId="37A3E411" w14:textId="77777777" w:rsidR="005C16CA" w:rsidRDefault="005C16CA">
      <w:pPr>
        <w:rPr>
          <w:sz w:val="12"/>
          <w:szCs w:val="12"/>
        </w:rPr>
      </w:pPr>
    </w:p>
    <w:p w14:paraId="25713D04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5AC2F047" w14:textId="77777777" w:rsidTr="00990D32">
        <w:tc>
          <w:tcPr>
            <w:tcW w:w="2802" w:type="dxa"/>
          </w:tcPr>
          <w:p w14:paraId="043E8EF5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EFF11E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4A600239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60421D0C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6361351E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33F9EFC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41E0A215" w14:textId="77777777" w:rsidTr="00990D32">
        <w:tc>
          <w:tcPr>
            <w:tcW w:w="2802" w:type="dxa"/>
          </w:tcPr>
          <w:p w14:paraId="0388BF9E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4374180B" w14:textId="77777777" w:rsidR="0096719C" w:rsidRDefault="0096719C" w:rsidP="00DA525E">
            <w:pPr>
              <w:jc w:val="center"/>
              <w:rPr>
                <w:sz w:val="22"/>
                <w:szCs w:val="22"/>
              </w:rPr>
            </w:pPr>
          </w:p>
          <w:p w14:paraId="302BD27D" w14:textId="0660FDA7" w:rsidR="00FB719D" w:rsidRPr="00FB719D" w:rsidRDefault="00FB719D" w:rsidP="00FB719D">
            <w:pPr>
              <w:tabs>
                <w:tab w:val="left" w:pos="51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30</w:t>
            </w:r>
          </w:p>
        </w:tc>
        <w:tc>
          <w:tcPr>
            <w:tcW w:w="1267" w:type="dxa"/>
          </w:tcPr>
          <w:p w14:paraId="1C36C0D5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B90606D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CD02683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862659B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7CD57467" w14:textId="77777777" w:rsidTr="00990D32">
        <w:tc>
          <w:tcPr>
            <w:tcW w:w="2802" w:type="dxa"/>
          </w:tcPr>
          <w:p w14:paraId="61B6D100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3D7CD0E1" w14:textId="54F077A3" w:rsidR="00EB330B" w:rsidRPr="00390B75" w:rsidRDefault="00AC0DD2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B719D"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14:paraId="78662672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1DDD409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61C110C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DC6C08B" w14:textId="77777777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14:paraId="6DDABE36" w14:textId="77777777" w:rsidTr="00990D32">
        <w:tc>
          <w:tcPr>
            <w:tcW w:w="2802" w:type="dxa"/>
          </w:tcPr>
          <w:p w14:paraId="23DF807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504F2D9E" w14:textId="01C69126" w:rsidR="0096719C" w:rsidRPr="007358EE" w:rsidRDefault="0096719C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14:paraId="0895D394" w14:textId="39BB1581" w:rsidR="0096719C" w:rsidRPr="007358EE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76E28BAF" w14:textId="5934C045" w:rsidR="0096719C" w:rsidRPr="007358EE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C15BE3E" w14:textId="57C0EFB5" w:rsidR="0096719C" w:rsidRPr="007358E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19305287" w14:textId="1FB8C806" w:rsidR="0096719C" w:rsidRPr="007358EE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14:paraId="4B69EE86" w14:textId="77777777" w:rsidTr="00990D32">
        <w:tc>
          <w:tcPr>
            <w:tcW w:w="2802" w:type="dxa"/>
          </w:tcPr>
          <w:p w14:paraId="7BC00E28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11EC0E25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27E74D6D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F9219F9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2FB5B52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FEB27FE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7921DC41" w14:textId="77777777" w:rsidTr="00990D32">
        <w:tc>
          <w:tcPr>
            <w:tcW w:w="2802" w:type="dxa"/>
          </w:tcPr>
          <w:p w14:paraId="39F06DCF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57B183F3" w14:textId="05D9D613" w:rsidR="002C4A38" w:rsidRPr="00FB719D" w:rsidRDefault="00AC0DD2" w:rsidP="00390B7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14:paraId="501FF4BE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4FCF357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710340A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3A9189C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28284737" w14:textId="77777777" w:rsidTr="00990D32">
        <w:tc>
          <w:tcPr>
            <w:tcW w:w="2802" w:type="dxa"/>
          </w:tcPr>
          <w:p w14:paraId="230BA3AC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1092D348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6BC023CE" w14:textId="4FF0FD31" w:rsidR="009B74F0" w:rsidRPr="00390B75" w:rsidRDefault="009B74F0" w:rsidP="00AC0D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52A8DF2" w14:textId="77777777"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C945D5A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2CDF068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18C8DCA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4712AB89" w14:textId="77777777" w:rsidTr="00990D32">
        <w:tc>
          <w:tcPr>
            <w:tcW w:w="2802" w:type="dxa"/>
          </w:tcPr>
          <w:p w14:paraId="2C40D1BD" w14:textId="062211DD" w:rsidR="00EB330B" w:rsidRPr="00C35AC8" w:rsidRDefault="00C35AC8" w:rsidP="00811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4DBB0172" w14:textId="027A72B1" w:rsidR="00EB330B" w:rsidRPr="00390B75" w:rsidRDefault="00EA277E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1267" w:type="dxa"/>
          </w:tcPr>
          <w:p w14:paraId="1A335EB0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FC44B79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8902A03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DA892BF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24B943E" w14:textId="77777777" w:rsidR="0096719C" w:rsidRDefault="0096719C">
      <w:pPr>
        <w:rPr>
          <w:sz w:val="12"/>
          <w:szCs w:val="12"/>
        </w:rPr>
      </w:pPr>
    </w:p>
    <w:p w14:paraId="6D8412B6" w14:textId="77777777" w:rsidR="005C16CA" w:rsidRDefault="005C16CA">
      <w:pPr>
        <w:rPr>
          <w:sz w:val="12"/>
          <w:szCs w:val="12"/>
        </w:rPr>
      </w:pPr>
    </w:p>
    <w:p w14:paraId="7ECEB3C5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6496BFC2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37CE2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6D049A0C" w14:textId="7A43E817" w:rsidR="005C16CA" w:rsidRDefault="00B073F4" w:rsidP="00B073F4">
            <w:r>
              <w:t>Brak</w:t>
            </w:r>
          </w:p>
        </w:tc>
      </w:tr>
    </w:tbl>
    <w:p w14:paraId="064769FE" w14:textId="77777777" w:rsidR="003C37E7" w:rsidRDefault="003C37E7">
      <w:pPr>
        <w:rPr>
          <w:sz w:val="12"/>
          <w:szCs w:val="12"/>
        </w:rPr>
      </w:pPr>
    </w:p>
    <w:p w14:paraId="7CB9FA0E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6930FE0B" w14:textId="77777777" w:rsidTr="001A43C0">
        <w:tc>
          <w:tcPr>
            <w:tcW w:w="9210" w:type="dxa"/>
          </w:tcPr>
          <w:p w14:paraId="05BAE18D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00F61D7A" w14:textId="77777777" w:rsidR="00FB719D" w:rsidRPr="00FB719D" w:rsidRDefault="00FB719D" w:rsidP="00FB719D">
            <w:pPr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C1 Nabycie wiedzy dotyczącej podstawowej terminologii, zasad i zjawisk psychologicznych</w:t>
            </w:r>
          </w:p>
          <w:p w14:paraId="7CD57E6C" w14:textId="77777777" w:rsidR="00FB719D" w:rsidRPr="00FB719D" w:rsidRDefault="00FB719D" w:rsidP="00FB719D">
            <w:pPr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 xml:space="preserve">C2 Zrozumienie mechanizmów ludzkiego zachowania i metod diagnozowania </w:t>
            </w:r>
          </w:p>
          <w:p w14:paraId="22295394" w14:textId="46B37E5C" w:rsidR="005C16CA" w:rsidRPr="00C44F4D" w:rsidRDefault="00FB719D" w:rsidP="00FB719D">
            <w:pPr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C3 Poznanie sposobów interpretowania zachowań ludzkich w naturalny</w:t>
            </w:r>
            <w:r>
              <w:rPr>
                <w:sz w:val="22"/>
                <w:szCs w:val="22"/>
              </w:rPr>
              <w:t>ch sytuacjach</w:t>
            </w:r>
          </w:p>
          <w:p w14:paraId="26781E59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178ED14D" w14:textId="77777777" w:rsidR="009E23F5" w:rsidRDefault="009E23F5">
      <w:pPr>
        <w:rPr>
          <w:sz w:val="12"/>
          <w:szCs w:val="12"/>
        </w:rPr>
      </w:pPr>
    </w:p>
    <w:p w14:paraId="5D0040A0" w14:textId="77777777" w:rsidR="005C16CA" w:rsidRDefault="005C16CA">
      <w:pPr>
        <w:rPr>
          <w:sz w:val="12"/>
          <w:szCs w:val="12"/>
        </w:rPr>
      </w:pPr>
    </w:p>
    <w:p w14:paraId="6DBC292B" w14:textId="77777777" w:rsidR="005C16CA" w:rsidRDefault="005C16CA">
      <w:pPr>
        <w:rPr>
          <w:sz w:val="12"/>
          <w:szCs w:val="12"/>
        </w:rPr>
      </w:pPr>
    </w:p>
    <w:p w14:paraId="668437CD" w14:textId="77777777" w:rsidR="005C16CA" w:rsidRDefault="005C16CA">
      <w:pPr>
        <w:rPr>
          <w:sz w:val="12"/>
          <w:szCs w:val="12"/>
        </w:rPr>
      </w:pPr>
    </w:p>
    <w:p w14:paraId="795DA3F0" w14:textId="77777777" w:rsidR="005C16CA" w:rsidRDefault="005C16CA">
      <w:pPr>
        <w:rPr>
          <w:sz w:val="12"/>
          <w:szCs w:val="12"/>
        </w:rPr>
      </w:pPr>
    </w:p>
    <w:p w14:paraId="186720AE" w14:textId="77777777" w:rsidR="005C16CA" w:rsidRDefault="005C16CA">
      <w:pPr>
        <w:rPr>
          <w:sz w:val="12"/>
          <w:szCs w:val="12"/>
        </w:rPr>
      </w:pPr>
    </w:p>
    <w:p w14:paraId="475D7BAB" w14:textId="77777777" w:rsidR="005C16CA" w:rsidRDefault="005C16CA">
      <w:pPr>
        <w:rPr>
          <w:sz w:val="12"/>
          <w:szCs w:val="12"/>
        </w:rPr>
      </w:pPr>
    </w:p>
    <w:p w14:paraId="685E1B65" w14:textId="77777777" w:rsidR="005C16CA" w:rsidRDefault="005C16CA">
      <w:pPr>
        <w:rPr>
          <w:sz w:val="12"/>
          <w:szCs w:val="12"/>
        </w:rPr>
      </w:pPr>
    </w:p>
    <w:p w14:paraId="7D4DEE72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B851400" w14:textId="77777777" w:rsidTr="009F4E57">
        <w:trPr>
          <w:trHeight w:val="156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175D0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65D183B4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6D16B75B" w14:textId="6017FF2E" w:rsidR="00874AAA" w:rsidRDefault="009F4E57" w:rsidP="00C5502E">
            <w:pPr>
              <w:tabs>
                <w:tab w:val="left" w:pos="719"/>
              </w:tabs>
              <w:ind w:left="719" w:hanging="719"/>
            </w:pPr>
            <w:r w:rsidRPr="009F4E57">
              <w:t>PEU_W01 Student ma podstawową wiedzę z zakresu psychologii. Interpretuje podstawowe pojęcia dotyczące człowieka i wyjaśnia teorie psychologiczne.</w:t>
            </w:r>
          </w:p>
        </w:tc>
      </w:tr>
    </w:tbl>
    <w:p w14:paraId="5B5CF3E1" w14:textId="77777777"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7CE40D96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45740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3D0473D9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A1D71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84BE5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 w14:paraId="20E64C9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DD15A2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3E4D5" w14:textId="46A7CBD7" w:rsidR="00D552A5" w:rsidRPr="00CC204D" w:rsidRDefault="009F4E57" w:rsidP="00F60A81">
            <w:pPr>
              <w:snapToGrid w:val="0"/>
              <w:spacing w:before="20" w:after="20"/>
              <w:rPr>
                <w:bCs/>
              </w:rPr>
            </w:pPr>
            <w:r w:rsidRPr="009F4E57">
              <w:rPr>
                <w:bCs/>
              </w:rPr>
              <w:t xml:space="preserve">Psychologia jako nauka o zachowaniu człowieka. </w:t>
            </w:r>
            <w:r>
              <w:rPr>
                <w:bCs/>
              </w:rPr>
              <w:t>Zajęcia organizacyjne</w:t>
            </w:r>
            <w:r w:rsidRPr="009F4E57">
              <w:rPr>
                <w:bCs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E9851" w14:textId="2E43C508" w:rsidR="00D552A5" w:rsidRDefault="009F4E57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5A326B6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143B4E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3F701" w14:textId="3BB39D8C" w:rsidR="00D552A5" w:rsidRPr="00CC204D" w:rsidRDefault="009F4E57" w:rsidP="00F60A8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Uczenie się</w:t>
            </w:r>
            <w:r w:rsidRPr="009F4E57">
              <w:rPr>
                <w:bCs/>
              </w:rPr>
              <w:t>: behawioryzm i analiza zachowania</w:t>
            </w:r>
            <w:r w:rsidR="006B6623">
              <w:rPr>
                <w:bCs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7A8C5" w14:textId="3C41C423" w:rsidR="00D552A5" w:rsidRDefault="009F4E57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4B62292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E2B99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B71BC" w14:textId="74AFC964" w:rsidR="00D552A5" w:rsidRPr="00CC204D" w:rsidRDefault="009F4E57" w:rsidP="00F60A81">
            <w:pPr>
              <w:snapToGrid w:val="0"/>
              <w:spacing w:before="20" w:after="20"/>
              <w:rPr>
                <w:bCs/>
              </w:rPr>
            </w:pPr>
            <w:r w:rsidRPr="009F4E57">
              <w:rPr>
                <w:bCs/>
              </w:rPr>
              <w:t xml:space="preserve">Osobowość: teorie i </w:t>
            </w:r>
            <w:r>
              <w:rPr>
                <w:bCs/>
              </w:rPr>
              <w:t>diagnoza</w:t>
            </w:r>
            <w:r w:rsidR="006B6623">
              <w:rPr>
                <w:bCs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71B61" w14:textId="6A624994" w:rsidR="00D552A5" w:rsidRPr="00E31AFF" w:rsidRDefault="00E31AFF" w:rsidP="00F60A81">
            <w:pPr>
              <w:snapToGrid w:val="0"/>
              <w:spacing w:before="20" w:after="20"/>
              <w:jc w:val="center"/>
            </w:pPr>
            <w:r w:rsidRPr="00E31AFF">
              <w:t>2</w:t>
            </w:r>
          </w:p>
        </w:tc>
      </w:tr>
      <w:tr w:rsidR="00D552A5" w14:paraId="4561201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1EA55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76998" w14:textId="126BC0BB" w:rsidR="00D552A5" w:rsidRPr="00CC204D" w:rsidRDefault="009F4E57" w:rsidP="00F60A81">
            <w:pPr>
              <w:snapToGrid w:val="0"/>
              <w:spacing w:before="20" w:after="20"/>
              <w:rPr>
                <w:bCs/>
              </w:rPr>
            </w:pPr>
            <w:r w:rsidRPr="009F4E57">
              <w:rPr>
                <w:bCs/>
              </w:rPr>
              <w:t>Rola temperamentu i osobowości w regulacji zachowania.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A8DDD" w14:textId="57ADA15C" w:rsidR="00D552A5" w:rsidRPr="00E31AFF" w:rsidRDefault="00E31AFF" w:rsidP="00F60A81">
            <w:pPr>
              <w:snapToGrid w:val="0"/>
              <w:spacing w:before="20" w:after="20"/>
              <w:jc w:val="center"/>
            </w:pPr>
            <w:r w:rsidRPr="00E31AFF">
              <w:t>2</w:t>
            </w:r>
          </w:p>
        </w:tc>
      </w:tr>
      <w:tr w:rsidR="00095840" w14:paraId="27567F5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19FEA8" w14:textId="79E0C876" w:rsidR="00095840" w:rsidRPr="00CC204D" w:rsidRDefault="009F4E57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B521E" w14:textId="495735F5" w:rsidR="00095840" w:rsidRPr="00CC204D" w:rsidRDefault="006B6623" w:rsidP="00B4771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Rola emocji i motywacji w regulowaniu zachowania.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A0FA1" w14:textId="3B142428" w:rsidR="00095840" w:rsidRPr="00E31AFF" w:rsidRDefault="00E31AFF" w:rsidP="00F60A81">
            <w:pPr>
              <w:snapToGrid w:val="0"/>
              <w:spacing w:before="20" w:after="20"/>
              <w:jc w:val="center"/>
            </w:pPr>
            <w:r w:rsidRPr="00E31AFF">
              <w:t>2</w:t>
            </w:r>
          </w:p>
        </w:tc>
      </w:tr>
      <w:tr w:rsidR="009F4E57" w14:paraId="68B40B8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DC477" w14:textId="219E6E89" w:rsidR="009F4E57" w:rsidRPr="00CC204D" w:rsidRDefault="006B6623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6EE4E" w14:textId="16CDF0C0" w:rsidR="009F4E57" w:rsidRPr="00CC204D" w:rsidRDefault="006B6623" w:rsidP="00F60A81">
            <w:pPr>
              <w:snapToGrid w:val="0"/>
              <w:spacing w:before="20" w:after="20"/>
              <w:rPr>
                <w:szCs w:val="23"/>
              </w:rPr>
            </w:pPr>
            <w:r w:rsidRPr="006B6623">
              <w:rPr>
                <w:szCs w:val="23"/>
              </w:rPr>
              <w:t>Zmysł</w:t>
            </w:r>
            <w:r>
              <w:rPr>
                <w:szCs w:val="23"/>
              </w:rPr>
              <w:t>y a</w:t>
            </w:r>
            <w:r w:rsidRPr="006B6623">
              <w:rPr>
                <w:szCs w:val="23"/>
              </w:rPr>
              <w:t xml:space="preserve"> wiedza o świecie: procesy percepcji (identyfikacja i rozpoznawanie, koncentracja uwagi i pamięć)</w:t>
            </w:r>
            <w:r>
              <w:rPr>
                <w:szCs w:val="23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127E2" w14:textId="0EBBF54A" w:rsidR="009F4E57" w:rsidRPr="00E31AFF" w:rsidRDefault="00E31AFF" w:rsidP="00F60A81">
            <w:pPr>
              <w:snapToGrid w:val="0"/>
              <w:spacing w:before="20" w:after="20"/>
              <w:jc w:val="center"/>
            </w:pPr>
            <w:r w:rsidRPr="00E31AFF">
              <w:t>2</w:t>
            </w:r>
          </w:p>
        </w:tc>
      </w:tr>
      <w:tr w:rsidR="009F4E57" w14:paraId="45E83A2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DABB64" w14:textId="5E805DC1" w:rsidR="009F4E57" w:rsidRPr="00CC204D" w:rsidRDefault="006B6623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3AB79" w14:textId="7599AD1E" w:rsidR="009F4E57" w:rsidRPr="00CC204D" w:rsidRDefault="006B6623" w:rsidP="00F60A81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>Pamięć: struktura i funkcje.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5E0A8" w14:textId="5BBDDACB" w:rsidR="009F4E57" w:rsidRPr="00E31AFF" w:rsidRDefault="00E31AFF" w:rsidP="00F60A81">
            <w:pPr>
              <w:snapToGrid w:val="0"/>
              <w:spacing w:before="20" w:after="20"/>
              <w:jc w:val="center"/>
            </w:pPr>
            <w:r w:rsidRPr="00E31AFF">
              <w:t>2</w:t>
            </w:r>
          </w:p>
        </w:tc>
      </w:tr>
      <w:tr w:rsidR="009F4E57" w14:paraId="6BE1C8D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82516F" w14:textId="3C83FAD4" w:rsidR="009F4E57" w:rsidRPr="00CC204D" w:rsidRDefault="006B6623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AF6CE" w14:textId="23936105" w:rsidR="009F4E57" w:rsidRPr="00CC204D" w:rsidRDefault="006B6623" w:rsidP="00F60A81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>Inteligencja i procesy umysłowe.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AEA77" w14:textId="1D7F7F74" w:rsidR="009F4E57" w:rsidRPr="00E31AFF" w:rsidRDefault="00E31AFF" w:rsidP="00F60A81">
            <w:pPr>
              <w:snapToGrid w:val="0"/>
              <w:spacing w:before="20" w:after="20"/>
              <w:jc w:val="center"/>
            </w:pPr>
            <w:r w:rsidRPr="00E31AFF">
              <w:t>2</w:t>
            </w:r>
          </w:p>
        </w:tc>
      </w:tr>
      <w:tr w:rsidR="009F4E57" w14:paraId="4319E2A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83AFF" w14:textId="7577352F" w:rsidR="009F4E57" w:rsidRPr="00CC204D" w:rsidRDefault="006B6623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C27F2" w14:textId="271715FF" w:rsidR="009F4E57" w:rsidRPr="00CC204D" w:rsidRDefault="006B6623" w:rsidP="00F60A81">
            <w:pPr>
              <w:snapToGrid w:val="0"/>
              <w:spacing w:before="20" w:after="20"/>
              <w:rPr>
                <w:szCs w:val="23"/>
              </w:rPr>
            </w:pPr>
            <w:r w:rsidRPr="006B6623">
              <w:rPr>
                <w:szCs w:val="23"/>
              </w:rPr>
              <w:t>Rozwiązywanie problemów, rozumowanie, osąd i podejmowanie decyzji</w:t>
            </w:r>
            <w:r>
              <w:rPr>
                <w:szCs w:val="23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54A8D" w14:textId="3F495996" w:rsidR="009F4E57" w:rsidRPr="00E31AFF" w:rsidRDefault="00E31AFF" w:rsidP="00F60A81">
            <w:pPr>
              <w:snapToGrid w:val="0"/>
              <w:spacing w:before="20" w:after="20"/>
              <w:jc w:val="center"/>
            </w:pPr>
            <w:r w:rsidRPr="00E31AFF">
              <w:t>2</w:t>
            </w:r>
          </w:p>
        </w:tc>
      </w:tr>
      <w:tr w:rsidR="009F4E57" w:rsidRPr="006B6623" w14:paraId="21F9441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B1DB88" w14:textId="3801D6CB" w:rsidR="009F4E57" w:rsidRPr="00CC204D" w:rsidRDefault="006B6623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FBC02" w14:textId="0E19C4CE" w:rsidR="009F4E57" w:rsidRPr="006B6623" w:rsidRDefault="006B6623" w:rsidP="00F60A81">
            <w:pPr>
              <w:snapToGrid w:val="0"/>
              <w:spacing w:before="20" w:after="20"/>
              <w:rPr>
                <w:szCs w:val="23"/>
              </w:rPr>
            </w:pPr>
            <w:r w:rsidRPr="006B6623">
              <w:rPr>
                <w:sz w:val="22"/>
                <w:szCs w:val="22"/>
                <w:lang w:eastAsia="pl-PL"/>
              </w:rPr>
              <w:t>Psychopatologia zachowań ludzkich. Stres życiowy a zdrowie.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C7D22" w14:textId="7BFE9E2A" w:rsidR="009F4E57" w:rsidRPr="00E31AFF" w:rsidRDefault="00E31AFF" w:rsidP="00F60A81">
            <w:pPr>
              <w:snapToGrid w:val="0"/>
              <w:spacing w:before="20" w:after="20"/>
              <w:jc w:val="center"/>
            </w:pPr>
            <w:r w:rsidRPr="00E31AFF">
              <w:t>2</w:t>
            </w:r>
          </w:p>
        </w:tc>
      </w:tr>
      <w:tr w:rsidR="009F4E57" w14:paraId="3073D17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DD13F8" w14:textId="44CA6054" w:rsidR="009F4E57" w:rsidRPr="00CC204D" w:rsidRDefault="006B6623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3E41D" w14:textId="53A3A57B" w:rsidR="009F4E57" w:rsidRPr="00CC204D" w:rsidRDefault="00E31AFF" w:rsidP="00F60A81">
            <w:pPr>
              <w:snapToGrid w:val="0"/>
              <w:spacing w:before="20" w:after="20"/>
              <w:rPr>
                <w:szCs w:val="23"/>
              </w:rPr>
            </w:pPr>
            <w:r w:rsidRPr="00E31AFF">
              <w:rPr>
                <w:szCs w:val="23"/>
              </w:rPr>
              <w:t>Psychopatologia zachowań ludzkich. Mechanizm deregulacji; zaburzenia psychologiczne.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31043" w14:textId="7206A6D1" w:rsidR="009F4E57" w:rsidRPr="00E31AFF" w:rsidRDefault="00E31AFF" w:rsidP="00F60A81">
            <w:pPr>
              <w:snapToGrid w:val="0"/>
              <w:spacing w:before="20" w:after="20"/>
              <w:jc w:val="center"/>
            </w:pPr>
            <w:r w:rsidRPr="00E31AFF">
              <w:t>2</w:t>
            </w:r>
          </w:p>
        </w:tc>
      </w:tr>
      <w:tr w:rsidR="009F4E57" w14:paraId="5497331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47538F" w14:textId="1ECEB7CE" w:rsidR="009F4E57" w:rsidRPr="00CC204D" w:rsidRDefault="006B6623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D586D" w14:textId="262D3753" w:rsidR="009F4E57" w:rsidRPr="00CC204D" w:rsidRDefault="00E31AFF" w:rsidP="00F60A81">
            <w:pPr>
              <w:snapToGrid w:val="0"/>
              <w:spacing w:before="20" w:after="20"/>
              <w:rPr>
                <w:szCs w:val="23"/>
              </w:rPr>
            </w:pPr>
            <w:r w:rsidRPr="00E31AFF">
              <w:rPr>
                <w:szCs w:val="23"/>
              </w:rPr>
              <w:t>Rozwój człowieka w ciągu całego życia.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603A8" w14:textId="043A9FFB" w:rsidR="009F4E57" w:rsidRPr="00E31AFF" w:rsidRDefault="00E31AFF" w:rsidP="00F60A81">
            <w:pPr>
              <w:snapToGrid w:val="0"/>
              <w:spacing w:before="20" w:after="20"/>
              <w:jc w:val="center"/>
            </w:pPr>
            <w:r w:rsidRPr="00E31AFF">
              <w:t>2</w:t>
            </w:r>
          </w:p>
        </w:tc>
      </w:tr>
      <w:tr w:rsidR="009F4E57" w14:paraId="00882AF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51DA4A" w14:textId="563E7C06" w:rsidR="009F4E57" w:rsidRPr="00CC204D" w:rsidRDefault="006B6623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01BFA" w14:textId="73EAF2FD" w:rsidR="009F4E57" w:rsidRPr="00CC204D" w:rsidRDefault="00E31AFF" w:rsidP="00F60A81">
            <w:pPr>
              <w:snapToGrid w:val="0"/>
              <w:spacing w:before="20" w:after="20"/>
              <w:rPr>
                <w:szCs w:val="23"/>
              </w:rPr>
            </w:pPr>
            <w:r w:rsidRPr="00E31AFF">
              <w:rPr>
                <w:szCs w:val="23"/>
              </w:rPr>
              <w:t>Psychologia pozytywna i dobre samopoczucie.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E3085" w14:textId="581823FE" w:rsidR="009F4E57" w:rsidRPr="00E31AFF" w:rsidRDefault="00E31AFF" w:rsidP="00F60A81">
            <w:pPr>
              <w:snapToGrid w:val="0"/>
              <w:spacing w:before="20" w:after="20"/>
              <w:jc w:val="center"/>
            </w:pPr>
            <w:r w:rsidRPr="00E31AFF">
              <w:t>2</w:t>
            </w:r>
          </w:p>
        </w:tc>
      </w:tr>
      <w:tr w:rsidR="006B6623" w14:paraId="0F578ED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A06C4" w14:textId="2C59FAE4" w:rsidR="006B6623" w:rsidRPr="00CC204D" w:rsidRDefault="006B6623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26FBC" w14:textId="4F655CC7" w:rsidR="006B6623" w:rsidRPr="00CC204D" w:rsidRDefault="00E31AFF" w:rsidP="00F60A81">
            <w:pPr>
              <w:snapToGrid w:val="0"/>
              <w:spacing w:before="20" w:after="20"/>
              <w:rPr>
                <w:szCs w:val="23"/>
              </w:rPr>
            </w:pPr>
            <w:r w:rsidRPr="00E31AFF">
              <w:rPr>
                <w:szCs w:val="23"/>
              </w:rPr>
              <w:t>Relacje społeczne</w:t>
            </w:r>
            <w:r>
              <w:rPr>
                <w:szCs w:val="23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553AA" w14:textId="4D48F21A" w:rsidR="006B6623" w:rsidRPr="00E31AFF" w:rsidRDefault="00E31AFF" w:rsidP="00F60A81">
            <w:pPr>
              <w:snapToGrid w:val="0"/>
              <w:spacing w:before="20" w:after="20"/>
              <w:jc w:val="center"/>
            </w:pPr>
            <w:r w:rsidRPr="00E31AFF">
              <w:t>2</w:t>
            </w:r>
          </w:p>
        </w:tc>
      </w:tr>
      <w:tr w:rsidR="006B6623" w14:paraId="37900C2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2D391" w14:textId="32E3AE40" w:rsidR="006B6623" w:rsidRPr="00CC204D" w:rsidRDefault="006B6623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B53F2" w14:textId="2518D19E" w:rsidR="006B6623" w:rsidRPr="00CC204D" w:rsidRDefault="00E31AFF" w:rsidP="00F60A81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>Podsumowanie. Kolokwium.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03578" w14:textId="027CC11E" w:rsidR="006B6623" w:rsidRPr="00E31AFF" w:rsidRDefault="00E31AFF" w:rsidP="00F60A81">
            <w:pPr>
              <w:snapToGrid w:val="0"/>
              <w:spacing w:before="20" w:after="20"/>
              <w:jc w:val="center"/>
            </w:pPr>
            <w:r w:rsidRPr="00E31AFF">
              <w:t>2</w:t>
            </w:r>
          </w:p>
        </w:tc>
      </w:tr>
      <w:tr w:rsidR="00095840" w14:paraId="7276950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EE23A" w14:textId="77777777" w:rsidR="00095840" w:rsidRPr="00CC204D" w:rsidRDefault="00095840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98D76" w14:textId="77777777" w:rsidR="00095840" w:rsidRPr="00CC204D" w:rsidRDefault="00095840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498CC" w14:textId="089EE56D" w:rsidR="00095840" w:rsidRPr="00E31AFF" w:rsidRDefault="00E31AFF" w:rsidP="00F60A81">
            <w:pPr>
              <w:snapToGrid w:val="0"/>
              <w:spacing w:before="20" w:after="20"/>
              <w:jc w:val="center"/>
              <w:rPr>
                <w:b/>
                <w:bCs/>
              </w:rPr>
            </w:pPr>
            <w:r w:rsidRPr="00E31AFF">
              <w:rPr>
                <w:b/>
                <w:bCs/>
              </w:rPr>
              <w:t>30</w:t>
            </w:r>
          </w:p>
        </w:tc>
      </w:tr>
    </w:tbl>
    <w:p w14:paraId="4A406CAF" w14:textId="77777777" w:rsidR="00937508" w:rsidRDefault="00937508">
      <w:pPr>
        <w:rPr>
          <w:sz w:val="12"/>
          <w:szCs w:val="12"/>
        </w:rPr>
      </w:pPr>
    </w:p>
    <w:p w14:paraId="24965D80" w14:textId="77777777" w:rsidR="00252DBF" w:rsidRDefault="00252DBF">
      <w:pPr>
        <w:rPr>
          <w:sz w:val="12"/>
          <w:szCs w:val="12"/>
        </w:rPr>
      </w:pPr>
    </w:p>
    <w:p w14:paraId="6F7ED710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C587F09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D613E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1E418E35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E4B51" w14:textId="00007AF0" w:rsidR="0085533D" w:rsidRDefault="00DC5082" w:rsidP="0085533D">
            <w:r>
              <w:t>N</w:t>
            </w:r>
            <w:r w:rsidR="007358EE">
              <w:t>1.</w:t>
            </w:r>
            <w:r w:rsidR="00E31AFF">
              <w:t xml:space="preserve"> Wykład</w:t>
            </w:r>
          </w:p>
          <w:p w14:paraId="116C5478" w14:textId="28C0995E" w:rsidR="007358EE" w:rsidRDefault="00DC5082" w:rsidP="0085533D">
            <w:r>
              <w:t>N</w:t>
            </w:r>
            <w:r w:rsidR="007358EE">
              <w:t>2.</w:t>
            </w:r>
            <w:r w:rsidR="00E31AFF">
              <w:t xml:space="preserve"> Prezentacja multimedialna</w:t>
            </w:r>
          </w:p>
          <w:p w14:paraId="03F144C2" w14:textId="79EA15D7" w:rsidR="007358EE" w:rsidRDefault="00DC5082" w:rsidP="0085533D">
            <w:r>
              <w:t>N</w:t>
            </w:r>
            <w:r w:rsidR="007358EE">
              <w:t>3.</w:t>
            </w:r>
            <w:r w:rsidR="00E31AFF">
              <w:t xml:space="preserve"> Dyskusja</w:t>
            </w:r>
          </w:p>
          <w:p w14:paraId="59E76CB0" w14:textId="77777777" w:rsidR="007358EE" w:rsidRDefault="007358EE" w:rsidP="0085533D"/>
        </w:tc>
      </w:tr>
    </w:tbl>
    <w:p w14:paraId="53F93ACE" w14:textId="77777777" w:rsidR="008F1AD2" w:rsidRDefault="008F1AD2">
      <w:pPr>
        <w:rPr>
          <w:sz w:val="12"/>
          <w:szCs w:val="12"/>
        </w:rPr>
      </w:pPr>
    </w:p>
    <w:p w14:paraId="1B51C97B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2BAB2297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5"/>
        <w:gridCol w:w="2084"/>
        <w:gridCol w:w="4491"/>
      </w:tblGrid>
      <w:tr w:rsidR="007333C4" w:rsidRPr="00390B75" w14:paraId="611D74A9" w14:textId="77777777" w:rsidTr="0021799E">
        <w:tc>
          <w:tcPr>
            <w:tcW w:w="2485" w:type="dxa"/>
          </w:tcPr>
          <w:p w14:paraId="5F5AC974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84" w:type="dxa"/>
          </w:tcPr>
          <w:p w14:paraId="38EF55BC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491" w:type="dxa"/>
          </w:tcPr>
          <w:p w14:paraId="50B8EB08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333C4" w:rsidRPr="00390B75" w14:paraId="13D73B8B" w14:textId="77777777" w:rsidTr="0021799E">
        <w:tc>
          <w:tcPr>
            <w:tcW w:w="2485" w:type="dxa"/>
          </w:tcPr>
          <w:p w14:paraId="421160AB" w14:textId="77777777" w:rsidR="007333C4" w:rsidRDefault="009D49C5" w:rsidP="007C72CA">
            <w:r>
              <w:t>F1</w:t>
            </w:r>
          </w:p>
        </w:tc>
        <w:tc>
          <w:tcPr>
            <w:tcW w:w="2084" w:type="dxa"/>
          </w:tcPr>
          <w:p w14:paraId="2FB661D4" w14:textId="09AF4D86" w:rsidR="007333C4" w:rsidRPr="00390B75" w:rsidRDefault="0021799E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</w:t>
            </w:r>
          </w:p>
        </w:tc>
        <w:tc>
          <w:tcPr>
            <w:tcW w:w="4491" w:type="dxa"/>
          </w:tcPr>
          <w:p w14:paraId="02D3D677" w14:textId="3E86B65A" w:rsidR="007333C4" w:rsidRPr="00390B75" w:rsidRDefault="0021799E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(test pisemny)</w:t>
            </w:r>
          </w:p>
        </w:tc>
      </w:tr>
      <w:tr w:rsidR="00977663" w:rsidRPr="00390B75" w14:paraId="20750F24" w14:textId="77777777" w:rsidTr="0021799E">
        <w:tc>
          <w:tcPr>
            <w:tcW w:w="9060" w:type="dxa"/>
            <w:gridSpan w:val="3"/>
          </w:tcPr>
          <w:p w14:paraId="4B01D5D4" w14:textId="0100872F" w:rsidR="00713A17" w:rsidRPr="00390B75" w:rsidRDefault="007358EE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170859">
              <w:rPr>
                <w:sz w:val="22"/>
                <w:szCs w:val="22"/>
              </w:rPr>
              <w:t xml:space="preserve"> (wykład)</w:t>
            </w:r>
            <w:r w:rsidR="0021799E">
              <w:rPr>
                <w:sz w:val="22"/>
                <w:szCs w:val="22"/>
              </w:rPr>
              <w:t xml:space="preserve"> = F1</w:t>
            </w:r>
          </w:p>
        </w:tc>
      </w:tr>
    </w:tbl>
    <w:p w14:paraId="45D2ABD9" w14:textId="77777777" w:rsidR="00067B47" w:rsidRDefault="00067B47">
      <w:pPr>
        <w:rPr>
          <w:sz w:val="12"/>
          <w:szCs w:val="12"/>
        </w:rPr>
      </w:pPr>
    </w:p>
    <w:p w14:paraId="3E178085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6BD5ECC3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A3C3E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14:paraId="10633D33" w14:textId="77777777" w:rsidTr="00170859">
        <w:trPr>
          <w:trHeight w:val="300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E8F7AB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6C72144A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2772A15D" w14:textId="77777777" w:rsidR="0021799E" w:rsidRPr="00BA0882" w:rsidRDefault="0021799E" w:rsidP="0021799E">
            <w:pPr>
              <w:ind w:left="560" w:hanging="560"/>
              <w:rPr>
                <w:sz w:val="22"/>
                <w:szCs w:val="22"/>
                <w:lang w:val="en-US" w:eastAsia="pl-PL"/>
              </w:rPr>
            </w:pPr>
            <w:r w:rsidRPr="0021799E">
              <w:rPr>
                <w:sz w:val="22"/>
                <w:szCs w:val="22"/>
                <w:lang w:eastAsia="pl-PL"/>
              </w:rPr>
              <w:t xml:space="preserve">[1] Gerrig, R.J. (2013). </w:t>
            </w:r>
            <w:r w:rsidRPr="00BA0882">
              <w:rPr>
                <w:i/>
                <w:sz w:val="22"/>
                <w:szCs w:val="22"/>
                <w:lang w:val="en-US" w:eastAsia="pl-PL"/>
              </w:rPr>
              <w:t xml:space="preserve">Psychology and life </w:t>
            </w:r>
            <w:r w:rsidRPr="00BA0882">
              <w:rPr>
                <w:sz w:val="22"/>
                <w:szCs w:val="22"/>
                <w:lang w:val="en-US" w:eastAsia="pl-PL"/>
              </w:rPr>
              <w:t>(20</w:t>
            </w:r>
            <w:r w:rsidRPr="00BA0882">
              <w:rPr>
                <w:sz w:val="22"/>
                <w:szCs w:val="22"/>
                <w:vertAlign w:val="superscript"/>
                <w:lang w:val="en-US" w:eastAsia="pl-PL"/>
              </w:rPr>
              <w:t>th</w:t>
            </w:r>
            <w:r w:rsidRPr="00BA0882">
              <w:rPr>
                <w:sz w:val="22"/>
                <w:szCs w:val="22"/>
                <w:lang w:val="en-US" w:eastAsia="pl-PL"/>
              </w:rPr>
              <w:t xml:space="preserve"> Edition)</w:t>
            </w:r>
            <w:r w:rsidRPr="00BA0882">
              <w:rPr>
                <w:i/>
                <w:sz w:val="22"/>
                <w:szCs w:val="22"/>
                <w:lang w:val="en-US" w:eastAsia="pl-PL"/>
              </w:rPr>
              <w:t xml:space="preserve">. </w:t>
            </w:r>
            <w:r w:rsidRPr="00BA0882">
              <w:rPr>
                <w:sz w:val="22"/>
                <w:szCs w:val="22"/>
                <w:lang w:val="en-US" w:eastAsia="pl-PL"/>
              </w:rPr>
              <w:t>Pearson Education, Inc.</w:t>
            </w:r>
          </w:p>
          <w:p w14:paraId="73A52FC5" w14:textId="77777777" w:rsidR="0021799E" w:rsidRPr="00BA0882" w:rsidRDefault="0021799E" w:rsidP="0021799E">
            <w:pPr>
              <w:ind w:left="560" w:hanging="560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 xml:space="preserve">[2] Aronson, E., Wilson, T.D., Akert, R.M., Sommers, S.R. (2015). </w:t>
            </w:r>
            <w:r w:rsidRPr="00BA0882">
              <w:rPr>
                <w:i/>
                <w:sz w:val="22"/>
                <w:szCs w:val="22"/>
                <w:lang w:val="en-US" w:eastAsia="pl-PL"/>
              </w:rPr>
              <w:t xml:space="preserve">Social Psychology </w:t>
            </w:r>
            <w:r w:rsidRPr="00BA0882">
              <w:rPr>
                <w:sz w:val="22"/>
                <w:szCs w:val="22"/>
                <w:lang w:val="en-US" w:eastAsia="pl-PL"/>
              </w:rPr>
              <w:t>(9</w:t>
            </w:r>
            <w:r w:rsidRPr="00BA0882">
              <w:rPr>
                <w:sz w:val="22"/>
                <w:szCs w:val="22"/>
                <w:vertAlign w:val="superscript"/>
                <w:lang w:val="en-US" w:eastAsia="pl-PL"/>
              </w:rPr>
              <w:t>th</w:t>
            </w:r>
            <w:r w:rsidRPr="00BA0882">
              <w:rPr>
                <w:sz w:val="22"/>
                <w:szCs w:val="22"/>
                <w:lang w:val="en-US" w:eastAsia="pl-PL"/>
              </w:rPr>
              <w:t xml:space="preserve"> Edition). Harlow: Pearson Education Limited</w:t>
            </w:r>
          </w:p>
          <w:p w14:paraId="3DE4BBD6" w14:textId="77777777" w:rsidR="006F01A6" w:rsidRPr="0021799E" w:rsidRDefault="006F01A6">
            <w:pPr>
              <w:rPr>
                <w:lang w:val="en-US"/>
              </w:rPr>
            </w:pPr>
          </w:p>
          <w:p w14:paraId="0B06CFDF" w14:textId="77777777" w:rsidR="002B5912" w:rsidRPr="0021799E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21799E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14:paraId="72E2D73D" w14:textId="77777777" w:rsidR="0021799E" w:rsidRPr="00BA0882" w:rsidRDefault="0021799E" w:rsidP="0021799E">
            <w:pPr>
              <w:ind w:left="560" w:hanging="560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 xml:space="preserve">[1] Hewstone, M., Fincham F.D., Foster, J. (2005). </w:t>
            </w:r>
            <w:r w:rsidRPr="00BA0882">
              <w:rPr>
                <w:i/>
                <w:sz w:val="22"/>
                <w:szCs w:val="22"/>
                <w:lang w:val="en-US" w:eastAsia="pl-PL"/>
              </w:rPr>
              <w:t xml:space="preserve">Psychology. </w:t>
            </w:r>
            <w:r w:rsidRPr="00BA0882">
              <w:rPr>
                <w:sz w:val="22"/>
                <w:szCs w:val="22"/>
                <w:lang w:val="en-US" w:eastAsia="pl-PL"/>
              </w:rPr>
              <w:t>Blackwell Publishing</w:t>
            </w:r>
          </w:p>
          <w:p w14:paraId="35421B84" w14:textId="0368349D" w:rsidR="005803E3" w:rsidRPr="00874AAA" w:rsidRDefault="0021799E" w:rsidP="0021799E">
            <w:pPr>
              <w:rPr>
                <w:szCs w:val="18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[</w:t>
            </w:r>
            <w:r>
              <w:rPr>
                <w:sz w:val="22"/>
                <w:szCs w:val="22"/>
                <w:lang w:val="en-US" w:eastAsia="pl-PL"/>
              </w:rPr>
              <w:t>2</w:t>
            </w:r>
            <w:r w:rsidRPr="00BA0882">
              <w:rPr>
                <w:sz w:val="22"/>
                <w:szCs w:val="22"/>
                <w:lang w:val="en-US" w:eastAsia="pl-PL"/>
              </w:rPr>
              <w:t xml:space="preserve">] Hock, R. (2009). </w:t>
            </w:r>
            <w:r w:rsidRPr="00BA0882">
              <w:rPr>
                <w:i/>
                <w:sz w:val="22"/>
                <w:szCs w:val="22"/>
                <w:lang w:val="en-US" w:eastAsia="pl-PL"/>
              </w:rPr>
              <w:t xml:space="preserve">Forty studies that changed psychology. Explorations into the history of psychological research </w:t>
            </w:r>
            <w:r w:rsidRPr="00BA0882">
              <w:rPr>
                <w:sz w:val="22"/>
                <w:szCs w:val="22"/>
                <w:lang w:val="en-US" w:eastAsia="pl-PL"/>
              </w:rPr>
              <w:t>(6</w:t>
            </w:r>
            <w:r w:rsidRPr="00BA0882">
              <w:rPr>
                <w:sz w:val="22"/>
                <w:szCs w:val="22"/>
                <w:vertAlign w:val="superscript"/>
                <w:lang w:val="en-US" w:eastAsia="pl-PL"/>
              </w:rPr>
              <w:t>th</w:t>
            </w:r>
            <w:r w:rsidRPr="00BA0882">
              <w:rPr>
                <w:sz w:val="22"/>
                <w:szCs w:val="22"/>
                <w:lang w:val="en-US" w:eastAsia="pl-PL"/>
              </w:rPr>
              <w:t xml:space="preserve"> Edition)</w:t>
            </w:r>
            <w:r w:rsidRPr="00BA0882">
              <w:rPr>
                <w:i/>
                <w:sz w:val="22"/>
                <w:szCs w:val="22"/>
                <w:lang w:val="en-US" w:eastAsia="pl-PL"/>
              </w:rPr>
              <w:t xml:space="preserve">. </w:t>
            </w:r>
            <w:r w:rsidRPr="00BA0882">
              <w:rPr>
                <w:sz w:val="22"/>
                <w:szCs w:val="22"/>
                <w:lang w:val="en-US" w:eastAsia="pl-PL"/>
              </w:rPr>
              <w:t>New Jersey: Prentice Hall</w:t>
            </w:r>
          </w:p>
          <w:p w14:paraId="442667A7" w14:textId="77777777" w:rsidR="002B5912" w:rsidRDefault="002B5912" w:rsidP="00445A01">
            <w:pPr>
              <w:ind w:left="10"/>
            </w:pPr>
          </w:p>
        </w:tc>
      </w:tr>
      <w:tr w:rsidR="009A3831" w14:paraId="1BFECED4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F8499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6405925A" w14:textId="77777777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16E6A" w14:textId="5632777B" w:rsidR="009A3831" w:rsidRPr="00813723" w:rsidRDefault="00B32764" w:rsidP="00AC0DD2">
            <w:pPr>
              <w:tabs>
                <w:tab w:val="left" w:pos="4112"/>
              </w:tabs>
              <w:snapToGrid w:val="0"/>
              <w:ind w:left="360"/>
              <w:rPr>
                <w:b/>
                <w:bCs/>
              </w:rPr>
            </w:pPr>
            <w:r w:rsidRPr="00BA0882">
              <w:rPr>
                <w:b/>
                <w:sz w:val="22"/>
                <w:szCs w:val="22"/>
                <w:lang w:eastAsia="pl-PL"/>
              </w:rPr>
              <w:t>Jolanta Babiak</w:t>
            </w:r>
            <w:r w:rsidRPr="00BA0882">
              <w:rPr>
                <w:sz w:val="22"/>
                <w:szCs w:val="22"/>
                <w:lang w:eastAsia="pl-PL"/>
              </w:rPr>
              <w:t xml:space="preserve">  </w:t>
            </w:r>
            <w:hyperlink r:id="rId8" w:history="1">
              <w:r w:rsidR="0021799E" w:rsidRPr="00E84E41">
                <w:rPr>
                  <w:rStyle w:val="Hipercze"/>
                </w:rPr>
                <w:t>jolanta.babiak@pwr.edu.pl</w:t>
              </w:r>
            </w:hyperlink>
          </w:p>
        </w:tc>
      </w:tr>
    </w:tbl>
    <w:p w14:paraId="44CC693A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D032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36CA4" w14:textId="77777777" w:rsidR="00242FDA" w:rsidRDefault="00242FDA">
      <w:r>
        <w:separator/>
      </w:r>
    </w:p>
  </w:endnote>
  <w:endnote w:type="continuationSeparator" w:id="0">
    <w:p w14:paraId="6D237557" w14:textId="77777777" w:rsidR="00242FDA" w:rsidRDefault="00242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F616" w14:textId="77777777" w:rsidR="00612829" w:rsidRDefault="006128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36DF" w14:textId="77777777" w:rsidR="005C6F14" w:rsidRDefault="005C6F1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F4AFB" w14:textId="77777777" w:rsidR="00612829" w:rsidRDefault="006128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E7E99" w14:textId="77777777" w:rsidR="00242FDA" w:rsidRDefault="00242FDA">
      <w:r>
        <w:separator/>
      </w:r>
    </w:p>
  </w:footnote>
  <w:footnote w:type="continuationSeparator" w:id="0">
    <w:p w14:paraId="65593A18" w14:textId="77777777" w:rsidR="00242FDA" w:rsidRDefault="00242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579DB" w14:textId="77777777" w:rsidR="00612829" w:rsidRDefault="006128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B92F7" w14:textId="77777777" w:rsidR="00612829" w:rsidRDefault="0061282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85C5" w14:textId="77777777" w:rsidR="00612829" w:rsidRDefault="006128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26D92"/>
    <w:rsid w:val="00157016"/>
    <w:rsid w:val="0016135A"/>
    <w:rsid w:val="00161417"/>
    <w:rsid w:val="00170859"/>
    <w:rsid w:val="00182C94"/>
    <w:rsid w:val="00187A7C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1799E"/>
    <w:rsid w:val="00221A54"/>
    <w:rsid w:val="0023230F"/>
    <w:rsid w:val="00236A6A"/>
    <w:rsid w:val="00237DB0"/>
    <w:rsid w:val="00242FD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06BA0"/>
    <w:rsid w:val="00312640"/>
    <w:rsid w:val="00330D51"/>
    <w:rsid w:val="00332343"/>
    <w:rsid w:val="003325BF"/>
    <w:rsid w:val="0033626A"/>
    <w:rsid w:val="00361AB9"/>
    <w:rsid w:val="003810E9"/>
    <w:rsid w:val="00390B75"/>
    <w:rsid w:val="0039623C"/>
    <w:rsid w:val="003B0A30"/>
    <w:rsid w:val="003C37E7"/>
    <w:rsid w:val="003C650C"/>
    <w:rsid w:val="003F183E"/>
    <w:rsid w:val="003F5F77"/>
    <w:rsid w:val="00407B87"/>
    <w:rsid w:val="00434D81"/>
    <w:rsid w:val="00440E29"/>
    <w:rsid w:val="00445A01"/>
    <w:rsid w:val="0045612F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4E443E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12829"/>
    <w:rsid w:val="00621B56"/>
    <w:rsid w:val="00663BA2"/>
    <w:rsid w:val="006858A7"/>
    <w:rsid w:val="006B0D90"/>
    <w:rsid w:val="006B2173"/>
    <w:rsid w:val="006B6623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51B24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30C1"/>
    <w:rsid w:val="00874AAA"/>
    <w:rsid w:val="00875BE6"/>
    <w:rsid w:val="008A0AE7"/>
    <w:rsid w:val="008B3088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9F4E57"/>
    <w:rsid w:val="00A12397"/>
    <w:rsid w:val="00A12B4B"/>
    <w:rsid w:val="00A309E9"/>
    <w:rsid w:val="00A405D5"/>
    <w:rsid w:val="00A677CF"/>
    <w:rsid w:val="00A73274"/>
    <w:rsid w:val="00A83830"/>
    <w:rsid w:val="00AA1C24"/>
    <w:rsid w:val="00AA4D2B"/>
    <w:rsid w:val="00AB33CE"/>
    <w:rsid w:val="00AB78D3"/>
    <w:rsid w:val="00AC0C11"/>
    <w:rsid w:val="00AC0DD2"/>
    <w:rsid w:val="00AC3883"/>
    <w:rsid w:val="00AC4224"/>
    <w:rsid w:val="00AD643A"/>
    <w:rsid w:val="00B03744"/>
    <w:rsid w:val="00B073F4"/>
    <w:rsid w:val="00B1282C"/>
    <w:rsid w:val="00B3200B"/>
    <w:rsid w:val="00B32764"/>
    <w:rsid w:val="00B3552F"/>
    <w:rsid w:val="00B43849"/>
    <w:rsid w:val="00B4771F"/>
    <w:rsid w:val="00B47D1F"/>
    <w:rsid w:val="00B53E01"/>
    <w:rsid w:val="00B67DBD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5502E"/>
    <w:rsid w:val="00C84573"/>
    <w:rsid w:val="00C87AD1"/>
    <w:rsid w:val="00CA5C4D"/>
    <w:rsid w:val="00CB759A"/>
    <w:rsid w:val="00CC204D"/>
    <w:rsid w:val="00CE0349"/>
    <w:rsid w:val="00D03241"/>
    <w:rsid w:val="00D10320"/>
    <w:rsid w:val="00D20755"/>
    <w:rsid w:val="00D332B9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31AFF"/>
    <w:rsid w:val="00E40C64"/>
    <w:rsid w:val="00E4235B"/>
    <w:rsid w:val="00E52DD3"/>
    <w:rsid w:val="00E5380C"/>
    <w:rsid w:val="00E53CC2"/>
    <w:rsid w:val="00E646A1"/>
    <w:rsid w:val="00E76872"/>
    <w:rsid w:val="00EA277E"/>
    <w:rsid w:val="00EB330B"/>
    <w:rsid w:val="00EB41AE"/>
    <w:rsid w:val="00EC279C"/>
    <w:rsid w:val="00ED0D2C"/>
    <w:rsid w:val="00ED7792"/>
    <w:rsid w:val="00ED7A4C"/>
    <w:rsid w:val="00EE3698"/>
    <w:rsid w:val="00EE3A9B"/>
    <w:rsid w:val="00EF2200"/>
    <w:rsid w:val="00EF221E"/>
    <w:rsid w:val="00EF2E0E"/>
    <w:rsid w:val="00EF6062"/>
    <w:rsid w:val="00F06760"/>
    <w:rsid w:val="00F138A7"/>
    <w:rsid w:val="00F23EB3"/>
    <w:rsid w:val="00F265E3"/>
    <w:rsid w:val="00F33A26"/>
    <w:rsid w:val="00F4058A"/>
    <w:rsid w:val="00F516A0"/>
    <w:rsid w:val="00F60A81"/>
    <w:rsid w:val="00F62928"/>
    <w:rsid w:val="00F64B62"/>
    <w:rsid w:val="00F84BEE"/>
    <w:rsid w:val="00F96226"/>
    <w:rsid w:val="00FA266A"/>
    <w:rsid w:val="00FB2632"/>
    <w:rsid w:val="00FB719D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7AE78C87"/>
  <w15:docId w15:val="{1B1F4E95-2D6B-40AE-ACE8-2BFC49C27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lanta.babiak@pwr.edu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6AF0021-A3C9-4E0E-A6EE-1C30780F8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497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Dorota Dembkowska</cp:lastModifiedBy>
  <cp:revision>14</cp:revision>
  <cp:lastPrinted>2022-10-26T10:58:00Z</cp:lastPrinted>
  <dcterms:created xsi:type="dcterms:W3CDTF">2022-05-27T10:43:00Z</dcterms:created>
  <dcterms:modified xsi:type="dcterms:W3CDTF">2023-03-03T12:16:00Z</dcterms:modified>
</cp:coreProperties>
</file>